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38FF" w:rsidRPr="00E06C0E" w:rsidRDefault="008538FF" w:rsidP="00E06C0E">
      <w:pPr>
        <w:pStyle w:val="BodyText2"/>
        <w:rPr>
          <w:b/>
          <w:szCs w:val="20"/>
        </w:rPr>
      </w:pPr>
      <w:r w:rsidRPr="00E06C0E">
        <w:rPr>
          <w:b/>
          <w:szCs w:val="20"/>
        </w:rPr>
        <w:t>SYLLABUS:</w:t>
      </w:r>
    </w:p>
    <w:tbl>
      <w:tblPr>
        <w:tblW w:w="9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tblPr>
      <w:tblGrid>
        <w:gridCol w:w="9473"/>
      </w:tblGrid>
      <w:tr w:rsidR="00432E6B" w:rsidRPr="00A56903" w:rsidTr="00432E6B">
        <w:trPr>
          <w:trHeight w:val="286"/>
        </w:trPr>
        <w:tc>
          <w:tcPr>
            <w:tcW w:w="9473" w:type="dxa"/>
            <w:tcMar>
              <w:left w:w="108" w:type="dxa"/>
              <w:right w:w="108" w:type="dxa"/>
            </w:tcMar>
          </w:tcPr>
          <w:p w:rsidR="00432E6B" w:rsidRPr="008538FF" w:rsidRDefault="00432E6B" w:rsidP="005D058A">
            <w:pPr>
              <w:keepNext/>
              <w:spacing w:after="0" w:line="240" w:lineRule="auto"/>
              <w:jc w:val="center"/>
              <w:outlineLvl w:val="1"/>
              <w:rPr>
                <w:rFonts w:ascii="Times New Roman" w:eastAsia="Times New Roman" w:hAnsi="Times New Roman"/>
                <w:b/>
                <w:bCs/>
                <w:sz w:val="24"/>
                <w:szCs w:val="24"/>
              </w:rPr>
            </w:pPr>
            <w:r w:rsidRPr="008538FF">
              <w:rPr>
                <w:rFonts w:ascii="Times New Roman" w:hAnsi="Times New Roman"/>
                <w:b/>
                <w:bCs/>
                <w:sz w:val="24"/>
                <w:szCs w:val="24"/>
              </w:rPr>
              <w:t>Topics</w:t>
            </w:r>
          </w:p>
        </w:tc>
      </w:tr>
      <w:tr w:rsidR="00E06C0E" w:rsidRPr="00A56903" w:rsidTr="00432E6B">
        <w:trPr>
          <w:trHeight w:val="881"/>
        </w:trPr>
        <w:tc>
          <w:tcPr>
            <w:tcW w:w="9473" w:type="dxa"/>
            <w:tcMar>
              <w:left w:w="108" w:type="dxa"/>
              <w:right w:w="108" w:type="dxa"/>
            </w:tcMar>
          </w:tcPr>
          <w:p w:rsidR="00E06C0E" w:rsidRPr="00E06C0E" w:rsidRDefault="00E06C0E" w:rsidP="00C53282">
            <w:pPr>
              <w:pStyle w:val="BodyText2"/>
              <w:rPr>
                <w:szCs w:val="20"/>
              </w:rPr>
            </w:pPr>
            <w:r w:rsidRPr="00E06C0E">
              <w:rPr>
                <w:b/>
                <w:szCs w:val="20"/>
              </w:rPr>
              <w:t>UNIT-1: Electric Traction</w:t>
            </w:r>
            <w:r w:rsidR="00365450">
              <w:rPr>
                <w:b/>
                <w:szCs w:val="20"/>
              </w:rPr>
              <w:t xml:space="preserve"> Introduction</w:t>
            </w:r>
            <w:r w:rsidRPr="00E06C0E">
              <w:rPr>
                <w:b/>
                <w:szCs w:val="20"/>
              </w:rPr>
              <w:t>:-</w:t>
            </w:r>
            <w:r>
              <w:rPr>
                <w:szCs w:val="20"/>
              </w:rPr>
              <w:t xml:space="preserve"> </w:t>
            </w:r>
            <w:r w:rsidRPr="00E06C0E">
              <w:rPr>
                <w:szCs w:val="20"/>
              </w:rPr>
              <w:t>System of D.C and A.C traction train movement and energy consumption, Electric Traction motor, Their starting speed, control and braking, System of power supply in traction, Modern method of speed control and starting.</w:t>
            </w:r>
          </w:p>
        </w:tc>
      </w:tr>
      <w:tr w:rsidR="00365450" w:rsidRPr="00A56903" w:rsidTr="00365450">
        <w:trPr>
          <w:trHeight w:val="649"/>
        </w:trPr>
        <w:tc>
          <w:tcPr>
            <w:tcW w:w="9473" w:type="dxa"/>
            <w:tcMar>
              <w:left w:w="108" w:type="dxa"/>
              <w:right w:w="108" w:type="dxa"/>
            </w:tcMar>
          </w:tcPr>
          <w:p w:rsidR="00365450" w:rsidRPr="00964887" w:rsidRDefault="00365450" w:rsidP="00C53282">
            <w:pPr>
              <w:spacing w:after="0" w:line="276" w:lineRule="auto"/>
              <w:jc w:val="both"/>
              <w:rPr>
                <w:rFonts w:ascii="Times New Roman" w:hAnsi="Times New Roman" w:cs="Times New Roman"/>
                <w:sz w:val="24"/>
                <w:szCs w:val="24"/>
              </w:rPr>
            </w:pPr>
            <w:r w:rsidRPr="00E06C0E">
              <w:rPr>
                <w:rFonts w:ascii="Times New Roman" w:eastAsia="Times New Roman" w:hAnsi="Times New Roman" w:cs="Times New Roman"/>
                <w:b/>
                <w:spacing w:val="-2"/>
                <w:sz w:val="24"/>
                <w:szCs w:val="20"/>
              </w:rPr>
              <w:t>U</w:t>
            </w:r>
            <w:r>
              <w:rPr>
                <w:rFonts w:ascii="Times New Roman" w:eastAsia="Times New Roman" w:hAnsi="Times New Roman" w:cs="Times New Roman"/>
                <w:b/>
                <w:spacing w:val="-2"/>
                <w:sz w:val="24"/>
                <w:szCs w:val="20"/>
              </w:rPr>
              <w:t>NIT-2</w:t>
            </w:r>
            <w:r w:rsidRPr="00E06C0E">
              <w:rPr>
                <w:rFonts w:ascii="Times New Roman" w:eastAsia="Times New Roman" w:hAnsi="Times New Roman" w:cs="Times New Roman"/>
                <w:b/>
                <w:spacing w:val="-2"/>
                <w:sz w:val="24"/>
                <w:szCs w:val="20"/>
              </w:rPr>
              <w:t>: Electric Heating:-</w:t>
            </w:r>
            <w:r>
              <w:rPr>
                <w:b/>
                <w:szCs w:val="20"/>
              </w:rPr>
              <w:t xml:space="preserve"> </w:t>
            </w:r>
            <w:r w:rsidRPr="00E06C0E">
              <w:rPr>
                <w:rFonts w:ascii="Times New Roman" w:eastAsia="Times New Roman" w:hAnsi="Times New Roman" w:cs="Times New Roman"/>
                <w:spacing w:val="-2"/>
                <w:sz w:val="24"/>
                <w:szCs w:val="20"/>
              </w:rPr>
              <w:t>Introduction, different methods of heating, Resistance, Dielectric, Induction and arc heating, Heating and cooling of electric motors.</w:t>
            </w:r>
            <w:r>
              <w:rPr>
                <w:sz w:val="20"/>
                <w:szCs w:val="20"/>
              </w:rPr>
              <w:t xml:space="preserve"> </w:t>
            </w:r>
          </w:p>
        </w:tc>
      </w:tr>
      <w:tr w:rsidR="00365450" w:rsidRPr="00A56903" w:rsidTr="00365450">
        <w:trPr>
          <w:trHeight w:val="431"/>
        </w:trPr>
        <w:tc>
          <w:tcPr>
            <w:tcW w:w="9473" w:type="dxa"/>
            <w:tcMar>
              <w:left w:w="108" w:type="dxa"/>
              <w:right w:w="108" w:type="dxa"/>
            </w:tcMar>
          </w:tcPr>
          <w:p w:rsidR="00365450" w:rsidRPr="00E06C0E" w:rsidRDefault="00365450" w:rsidP="00C53282">
            <w:pPr>
              <w:spacing w:after="0" w:line="276" w:lineRule="auto"/>
              <w:jc w:val="both"/>
              <w:rPr>
                <w:rFonts w:ascii="Times New Roman" w:eastAsia="Times New Roman" w:hAnsi="Times New Roman" w:cs="Times New Roman"/>
                <w:b/>
                <w:spacing w:val="-2"/>
                <w:sz w:val="24"/>
                <w:szCs w:val="20"/>
              </w:rPr>
            </w:pPr>
            <w:r w:rsidRPr="00E06C0E">
              <w:rPr>
                <w:rFonts w:ascii="Times New Roman" w:eastAsia="Times New Roman" w:hAnsi="Times New Roman" w:cs="Times New Roman"/>
                <w:b/>
                <w:spacing w:val="-2"/>
                <w:sz w:val="24"/>
                <w:szCs w:val="20"/>
              </w:rPr>
              <w:t>U</w:t>
            </w:r>
            <w:r>
              <w:rPr>
                <w:rFonts w:ascii="Times New Roman" w:eastAsia="Times New Roman" w:hAnsi="Times New Roman" w:cs="Times New Roman"/>
                <w:b/>
                <w:spacing w:val="-2"/>
                <w:sz w:val="24"/>
                <w:szCs w:val="20"/>
              </w:rPr>
              <w:t>NIT-3</w:t>
            </w:r>
            <w:r w:rsidRPr="00E06C0E">
              <w:rPr>
                <w:rFonts w:ascii="Times New Roman" w:eastAsia="Times New Roman" w:hAnsi="Times New Roman" w:cs="Times New Roman"/>
                <w:b/>
                <w:spacing w:val="-2"/>
                <w:sz w:val="24"/>
                <w:szCs w:val="20"/>
              </w:rPr>
              <w:t xml:space="preserve">: </w:t>
            </w:r>
            <w:r>
              <w:rPr>
                <w:rFonts w:ascii="Times New Roman" w:eastAsia="Times New Roman" w:hAnsi="Times New Roman" w:cs="Times New Roman"/>
                <w:b/>
                <w:spacing w:val="-2"/>
                <w:sz w:val="24"/>
                <w:szCs w:val="20"/>
              </w:rPr>
              <w:t>Coolin</w:t>
            </w:r>
            <w:r w:rsidRPr="00E06C0E">
              <w:rPr>
                <w:rFonts w:ascii="Times New Roman" w:eastAsia="Times New Roman" w:hAnsi="Times New Roman" w:cs="Times New Roman"/>
                <w:b/>
                <w:spacing w:val="-2"/>
                <w:sz w:val="24"/>
                <w:szCs w:val="20"/>
              </w:rPr>
              <w:t>g</w:t>
            </w:r>
            <w:r>
              <w:rPr>
                <w:rFonts w:ascii="Times New Roman" w:eastAsia="Times New Roman" w:hAnsi="Times New Roman" w:cs="Times New Roman"/>
                <w:b/>
                <w:spacing w:val="-2"/>
                <w:sz w:val="24"/>
                <w:szCs w:val="20"/>
              </w:rPr>
              <w:t xml:space="preserve">:- </w:t>
            </w:r>
            <w:r w:rsidRPr="00E06C0E">
              <w:rPr>
                <w:rFonts w:ascii="Times New Roman" w:eastAsia="Times New Roman" w:hAnsi="Times New Roman" w:cs="Times New Roman"/>
                <w:spacing w:val="-2"/>
                <w:sz w:val="24"/>
                <w:szCs w:val="20"/>
              </w:rPr>
              <w:t>Method of cooling by air, hydrogen and water, forced and natural cooling</w:t>
            </w:r>
          </w:p>
        </w:tc>
      </w:tr>
      <w:tr w:rsidR="00365450" w:rsidRPr="00A56903" w:rsidTr="00432E6B">
        <w:trPr>
          <w:trHeight w:val="625"/>
        </w:trPr>
        <w:tc>
          <w:tcPr>
            <w:tcW w:w="9473" w:type="dxa"/>
            <w:tcMar>
              <w:left w:w="108" w:type="dxa"/>
              <w:right w:w="108" w:type="dxa"/>
            </w:tcMar>
          </w:tcPr>
          <w:p w:rsidR="00365450" w:rsidRPr="00964887" w:rsidRDefault="00365450" w:rsidP="00E06C0E">
            <w:pPr>
              <w:spacing w:after="0" w:line="276" w:lineRule="auto"/>
              <w:jc w:val="both"/>
              <w:rPr>
                <w:rFonts w:ascii="Times New Roman" w:hAnsi="Times New Roman" w:cs="Times New Roman"/>
                <w:sz w:val="24"/>
                <w:szCs w:val="24"/>
              </w:rPr>
            </w:pPr>
            <w:r w:rsidRPr="00E06C0E">
              <w:rPr>
                <w:rFonts w:ascii="Times New Roman" w:eastAsia="Times New Roman" w:hAnsi="Times New Roman" w:cs="Times New Roman"/>
                <w:b/>
                <w:spacing w:val="-2"/>
                <w:sz w:val="24"/>
                <w:szCs w:val="20"/>
              </w:rPr>
              <w:t>UNIT-</w:t>
            </w:r>
            <w:r>
              <w:rPr>
                <w:rFonts w:ascii="Times New Roman" w:eastAsia="Times New Roman" w:hAnsi="Times New Roman" w:cs="Times New Roman"/>
                <w:b/>
                <w:spacing w:val="-2"/>
                <w:sz w:val="24"/>
                <w:szCs w:val="20"/>
              </w:rPr>
              <w:t>4</w:t>
            </w:r>
            <w:r w:rsidRPr="00E06C0E">
              <w:rPr>
                <w:rFonts w:ascii="Times New Roman" w:eastAsia="Times New Roman" w:hAnsi="Times New Roman" w:cs="Times New Roman"/>
                <w:b/>
                <w:spacing w:val="-2"/>
                <w:sz w:val="24"/>
                <w:szCs w:val="20"/>
              </w:rPr>
              <w:t>: Electric Welding:-</w:t>
            </w:r>
            <w:r>
              <w:rPr>
                <w:b/>
                <w:szCs w:val="20"/>
              </w:rPr>
              <w:t xml:space="preserve"> </w:t>
            </w:r>
            <w:r w:rsidRPr="00E06C0E">
              <w:rPr>
                <w:rFonts w:ascii="Times New Roman" w:eastAsia="Times New Roman" w:hAnsi="Times New Roman" w:cs="Times New Roman"/>
                <w:spacing w:val="-2"/>
                <w:sz w:val="24"/>
                <w:szCs w:val="20"/>
              </w:rPr>
              <w:t>Introduction, various methods of welding, Resistance, Electric are, Ultrasonic and Laser welding, control of current flow in welding transformer.</w:t>
            </w:r>
          </w:p>
        </w:tc>
      </w:tr>
      <w:tr w:rsidR="00365450" w:rsidRPr="00A56903" w:rsidTr="00E06C0E">
        <w:trPr>
          <w:trHeight w:val="628"/>
        </w:trPr>
        <w:tc>
          <w:tcPr>
            <w:tcW w:w="9473" w:type="dxa"/>
            <w:tcMar>
              <w:left w:w="108" w:type="dxa"/>
              <w:right w:w="108" w:type="dxa"/>
            </w:tcMar>
          </w:tcPr>
          <w:p w:rsidR="00365450" w:rsidRPr="00964887" w:rsidRDefault="00365450" w:rsidP="00365450">
            <w:pPr>
              <w:pStyle w:val="BodyText2"/>
            </w:pPr>
            <w:r w:rsidRPr="00E06C0E">
              <w:rPr>
                <w:b/>
                <w:szCs w:val="20"/>
              </w:rPr>
              <w:t>UNIT-</w:t>
            </w:r>
            <w:r>
              <w:rPr>
                <w:b/>
                <w:szCs w:val="20"/>
              </w:rPr>
              <w:t>5</w:t>
            </w:r>
            <w:r w:rsidRPr="00E06C0E">
              <w:rPr>
                <w:b/>
                <w:szCs w:val="20"/>
              </w:rPr>
              <w:t>: Illumination:-</w:t>
            </w:r>
            <w:r w:rsidRPr="00E06C0E">
              <w:rPr>
                <w:szCs w:val="20"/>
              </w:rPr>
              <w:t xml:space="preserve"> Introduction, Nature of radiation, Definition, polar curves, laws of illumination, luminous efficiency, Sources of light, incandescent, vapor, Florescent, lighting calculation, Factory lighting, Flood lighting, Street lighting essential.</w:t>
            </w:r>
          </w:p>
        </w:tc>
      </w:tr>
      <w:tr w:rsidR="00365450" w:rsidRPr="00A56903" w:rsidTr="00432E6B">
        <w:trPr>
          <w:trHeight w:val="1113"/>
        </w:trPr>
        <w:tc>
          <w:tcPr>
            <w:tcW w:w="9473" w:type="dxa"/>
            <w:tcMar>
              <w:left w:w="108" w:type="dxa"/>
              <w:right w:w="108" w:type="dxa"/>
            </w:tcMar>
          </w:tcPr>
          <w:p w:rsidR="00365450" w:rsidRPr="00964887" w:rsidRDefault="00365450" w:rsidP="00C53282">
            <w:pPr>
              <w:spacing w:after="0" w:line="276" w:lineRule="auto"/>
              <w:jc w:val="both"/>
              <w:rPr>
                <w:rFonts w:ascii="Times New Roman" w:hAnsi="Times New Roman" w:cs="Times New Roman"/>
                <w:sz w:val="24"/>
                <w:szCs w:val="24"/>
              </w:rPr>
            </w:pPr>
            <w:r w:rsidRPr="00E06C0E">
              <w:rPr>
                <w:rFonts w:ascii="Times New Roman" w:eastAsia="Times New Roman" w:hAnsi="Times New Roman" w:cs="Times New Roman"/>
                <w:b/>
                <w:spacing w:val="-2"/>
                <w:sz w:val="24"/>
                <w:szCs w:val="20"/>
              </w:rPr>
              <w:t>U</w:t>
            </w:r>
            <w:r>
              <w:rPr>
                <w:rFonts w:ascii="Times New Roman" w:eastAsia="Times New Roman" w:hAnsi="Times New Roman" w:cs="Times New Roman"/>
                <w:b/>
                <w:spacing w:val="-2"/>
                <w:sz w:val="24"/>
                <w:szCs w:val="20"/>
              </w:rPr>
              <w:t>NIT-6</w:t>
            </w:r>
            <w:r w:rsidRPr="00E06C0E">
              <w:rPr>
                <w:rFonts w:ascii="Times New Roman" w:eastAsia="Times New Roman" w:hAnsi="Times New Roman" w:cs="Times New Roman"/>
                <w:b/>
                <w:spacing w:val="-2"/>
                <w:sz w:val="24"/>
                <w:szCs w:val="20"/>
              </w:rPr>
              <w:t xml:space="preserve">: </w:t>
            </w:r>
            <w:r w:rsidRPr="00E06C0E">
              <w:rPr>
                <w:rFonts w:ascii="Times New Roman" w:eastAsia="Times New Roman" w:hAnsi="Times New Roman" w:cs="Times New Roman"/>
                <w:b/>
                <w:spacing w:val="-2"/>
                <w:sz w:val="24"/>
                <w:szCs w:val="20"/>
              </w:rPr>
              <w:t>Estimating and Costing of Electric Installation</w:t>
            </w:r>
            <w:r w:rsidRPr="00E06C0E">
              <w:rPr>
                <w:rFonts w:ascii="Times New Roman" w:eastAsia="Times New Roman" w:hAnsi="Times New Roman" w:cs="Times New Roman"/>
                <w:b/>
                <w:spacing w:val="-2"/>
                <w:sz w:val="24"/>
                <w:szCs w:val="20"/>
              </w:rPr>
              <w:t>:-</w:t>
            </w:r>
            <w:r>
              <w:rPr>
                <w:b/>
                <w:szCs w:val="20"/>
              </w:rPr>
              <w:t xml:space="preserve"> </w:t>
            </w:r>
            <w:r w:rsidRPr="00E06C0E">
              <w:rPr>
                <w:rFonts w:ascii="Times New Roman" w:eastAsia="Times New Roman" w:hAnsi="Times New Roman" w:cs="Times New Roman"/>
                <w:spacing w:val="-2"/>
                <w:sz w:val="24"/>
                <w:szCs w:val="20"/>
              </w:rPr>
              <w:t xml:space="preserve">Introduction, Type </w:t>
            </w:r>
            <w:r>
              <w:rPr>
                <w:rFonts w:ascii="Times New Roman" w:eastAsia="Times New Roman" w:hAnsi="Times New Roman" w:cs="Times New Roman"/>
                <w:spacing w:val="-2"/>
                <w:sz w:val="24"/>
                <w:szCs w:val="20"/>
              </w:rPr>
              <w:t>of wiring, Design of light</w:t>
            </w:r>
            <w:r w:rsidRPr="00E06C0E">
              <w:rPr>
                <w:rFonts w:ascii="Times New Roman" w:eastAsia="Times New Roman" w:hAnsi="Times New Roman" w:cs="Times New Roman"/>
                <w:spacing w:val="-2"/>
                <w:sz w:val="24"/>
                <w:szCs w:val="20"/>
              </w:rPr>
              <w:t>, fan, alarm circuit and drawing of panel board, Electric installation for building, hotels, offices, workshops, playground, street and road lighting, Estimation and costing of electrical installation, House wiring and workshop lighting.</w:t>
            </w:r>
          </w:p>
        </w:tc>
      </w:tr>
    </w:tbl>
    <w:p w:rsidR="000B302D" w:rsidRPr="00C76841" w:rsidRDefault="000B302D" w:rsidP="008538FF">
      <w:pPr>
        <w:tabs>
          <w:tab w:val="left" w:pos="426"/>
        </w:tabs>
        <w:rPr>
          <w:rFonts w:ascii="Times New Roman" w:hAnsi="Times New Roman" w:cs="Times New Roman"/>
          <w:b/>
          <w:sz w:val="16"/>
          <w:szCs w:val="32"/>
          <w:u w:val="single"/>
          <w:lang w:val="en-IN"/>
        </w:rPr>
      </w:pPr>
    </w:p>
    <w:sectPr w:rsidR="000B302D" w:rsidRPr="00C76841" w:rsidSect="003009CF">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79A" w:rsidRDefault="0081279A" w:rsidP="00A72B42">
      <w:pPr>
        <w:spacing w:after="0" w:line="240" w:lineRule="auto"/>
      </w:pPr>
      <w:r>
        <w:separator/>
      </w:r>
    </w:p>
  </w:endnote>
  <w:endnote w:type="continuationSeparator" w:id="1">
    <w:p w:rsidR="0081279A" w:rsidRDefault="0081279A" w:rsidP="00A72B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79A" w:rsidRDefault="0081279A" w:rsidP="00A72B42">
      <w:pPr>
        <w:spacing w:after="0" w:line="240" w:lineRule="auto"/>
      </w:pPr>
      <w:r>
        <w:separator/>
      </w:r>
    </w:p>
  </w:footnote>
  <w:footnote w:type="continuationSeparator" w:id="1">
    <w:p w:rsidR="0081279A" w:rsidRDefault="0081279A" w:rsidP="00A72B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72580"/>
    <w:multiLevelType w:val="hybridMultilevel"/>
    <w:tmpl w:val="A18AD93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883C9E"/>
    <w:multiLevelType w:val="hybridMultilevel"/>
    <w:tmpl w:val="5E763D0C"/>
    <w:lvl w:ilvl="0" w:tplc="45CE73D2">
      <w:start w:val="1"/>
      <w:numFmt w:val="decimal"/>
      <w:lvlText w:val="%1."/>
      <w:lvlJc w:val="left"/>
      <w:pPr>
        <w:ind w:left="90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DA62B93"/>
    <w:multiLevelType w:val="hybridMultilevel"/>
    <w:tmpl w:val="E1BC9170"/>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342F3829"/>
    <w:multiLevelType w:val="hybridMultilevel"/>
    <w:tmpl w:val="845645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nsid w:val="39D448C0"/>
    <w:multiLevelType w:val="hybridMultilevel"/>
    <w:tmpl w:val="50FA16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952E6C"/>
    <w:multiLevelType w:val="hybridMultilevel"/>
    <w:tmpl w:val="B156DF1A"/>
    <w:lvl w:ilvl="0" w:tplc="4009000F">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6">
    <w:nsid w:val="40302848"/>
    <w:multiLevelType w:val="hybridMultilevel"/>
    <w:tmpl w:val="C8FE395A"/>
    <w:lvl w:ilvl="0" w:tplc="04090015">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54324861"/>
    <w:multiLevelType w:val="hybridMultilevel"/>
    <w:tmpl w:val="D698FC1A"/>
    <w:lvl w:ilvl="0" w:tplc="4009000B">
      <w:start w:val="1"/>
      <w:numFmt w:val="bullet"/>
      <w:lvlText w:val=""/>
      <w:lvlJc w:val="left"/>
      <w:pPr>
        <w:ind w:left="1080" w:hanging="360"/>
      </w:pPr>
      <w:rPr>
        <w:rFonts w:ascii="Wingdings" w:hAnsi="Wingding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4"/>
  </w:num>
  <w:num w:numId="2">
    <w:abstractNumId w:val="2"/>
  </w:num>
  <w:num w:numId="3">
    <w:abstractNumId w:val="3"/>
  </w:num>
  <w:num w:numId="4">
    <w:abstractNumId w:val="7"/>
  </w:num>
  <w:num w:numId="5">
    <w:abstractNumId w:val="0"/>
  </w:num>
  <w:num w:numId="6">
    <w:abstractNumId w:val="6"/>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35C5F"/>
    <w:rsid w:val="00015434"/>
    <w:rsid w:val="00095912"/>
    <w:rsid w:val="000A5A0A"/>
    <w:rsid w:val="000B302D"/>
    <w:rsid w:val="000D718D"/>
    <w:rsid w:val="000E707C"/>
    <w:rsid w:val="00105AFE"/>
    <w:rsid w:val="00125857"/>
    <w:rsid w:val="001438D2"/>
    <w:rsid w:val="001A1107"/>
    <w:rsid w:val="001E1736"/>
    <w:rsid w:val="001F5D6A"/>
    <w:rsid w:val="0024057B"/>
    <w:rsid w:val="0026523B"/>
    <w:rsid w:val="00267E20"/>
    <w:rsid w:val="002E5833"/>
    <w:rsid w:val="003009CF"/>
    <w:rsid w:val="0034365D"/>
    <w:rsid w:val="00356FFC"/>
    <w:rsid w:val="00365450"/>
    <w:rsid w:val="00377044"/>
    <w:rsid w:val="003859FC"/>
    <w:rsid w:val="0039107E"/>
    <w:rsid w:val="003B599A"/>
    <w:rsid w:val="003D156D"/>
    <w:rsid w:val="00432E6B"/>
    <w:rsid w:val="00453493"/>
    <w:rsid w:val="00455767"/>
    <w:rsid w:val="00502789"/>
    <w:rsid w:val="00524CAD"/>
    <w:rsid w:val="00563C41"/>
    <w:rsid w:val="0056792C"/>
    <w:rsid w:val="005D058A"/>
    <w:rsid w:val="00632943"/>
    <w:rsid w:val="00655F89"/>
    <w:rsid w:val="006855EE"/>
    <w:rsid w:val="00695954"/>
    <w:rsid w:val="006D41C7"/>
    <w:rsid w:val="007A2ADF"/>
    <w:rsid w:val="007B0E92"/>
    <w:rsid w:val="007C6BF6"/>
    <w:rsid w:val="007E252A"/>
    <w:rsid w:val="007F74A9"/>
    <w:rsid w:val="0081279A"/>
    <w:rsid w:val="008347EB"/>
    <w:rsid w:val="008538FF"/>
    <w:rsid w:val="008657C1"/>
    <w:rsid w:val="008710A5"/>
    <w:rsid w:val="00881392"/>
    <w:rsid w:val="008B2D85"/>
    <w:rsid w:val="008D3E5C"/>
    <w:rsid w:val="008D4F1F"/>
    <w:rsid w:val="008D5DA5"/>
    <w:rsid w:val="008F7F78"/>
    <w:rsid w:val="009103EC"/>
    <w:rsid w:val="00932945"/>
    <w:rsid w:val="0094510D"/>
    <w:rsid w:val="00964887"/>
    <w:rsid w:val="009751C4"/>
    <w:rsid w:val="00993192"/>
    <w:rsid w:val="009D2E6C"/>
    <w:rsid w:val="009E6DA6"/>
    <w:rsid w:val="00A448AC"/>
    <w:rsid w:val="00A72B42"/>
    <w:rsid w:val="00A92CCD"/>
    <w:rsid w:val="00B87766"/>
    <w:rsid w:val="00BC2F8E"/>
    <w:rsid w:val="00C367F0"/>
    <w:rsid w:val="00C42E2E"/>
    <w:rsid w:val="00C63D3A"/>
    <w:rsid w:val="00C76841"/>
    <w:rsid w:val="00C93444"/>
    <w:rsid w:val="00CC0234"/>
    <w:rsid w:val="00D15FE0"/>
    <w:rsid w:val="00D21868"/>
    <w:rsid w:val="00D35C5F"/>
    <w:rsid w:val="00D52A30"/>
    <w:rsid w:val="00D710C9"/>
    <w:rsid w:val="00D90F72"/>
    <w:rsid w:val="00D95BBB"/>
    <w:rsid w:val="00DA1A34"/>
    <w:rsid w:val="00DE5DF8"/>
    <w:rsid w:val="00E03A7D"/>
    <w:rsid w:val="00E0521C"/>
    <w:rsid w:val="00E06C0E"/>
    <w:rsid w:val="00E618B2"/>
    <w:rsid w:val="00E738AD"/>
    <w:rsid w:val="00E86C40"/>
    <w:rsid w:val="00ED0865"/>
    <w:rsid w:val="00F03B60"/>
    <w:rsid w:val="00F135DA"/>
    <w:rsid w:val="00F20C50"/>
    <w:rsid w:val="00F267DC"/>
    <w:rsid w:val="00F274DB"/>
    <w:rsid w:val="00FB52E6"/>
    <w:rsid w:val="00FD723E"/>
    <w:rsid w:val="471C10A4"/>
    <w:rsid w:val="58D40528"/>
    <w:rsid w:val="6DBB57FA"/>
    <w:rsid w:val="78360251"/>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4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392"/>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881392"/>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881392"/>
    <w:pPr>
      <w:tabs>
        <w:tab w:val="center" w:pos="4680"/>
        <w:tab w:val="right" w:pos="9360"/>
      </w:tabs>
      <w:spacing w:after="0" w:line="240" w:lineRule="auto"/>
    </w:pPr>
  </w:style>
  <w:style w:type="paragraph" w:styleId="Header">
    <w:name w:val="header"/>
    <w:basedOn w:val="Normal"/>
    <w:link w:val="HeaderChar"/>
    <w:uiPriority w:val="99"/>
    <w:unhideWhenUsed/>
    <w:qFormat/>
    <w:rsid w:val="00881392"/>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qFormat/>
    <w:rsid w:val="00881392"/>
    <w:rPr>
      <w:rFonts w:ascii="Segoe UI" w:hAnsi="Segoe UI" w:cs="Segoe UI"/>
      <w:sz w:val="18"/>
      <w:szCs w:val="18"/>
    </w:rPr>
  </w:style>
  <w:style w:type="character" w:customStyle="1" w:styleId="HeaderChar">
    <w:name w:val="Header Char"/>
    <w:basedOn w:val="DefaultParagraphFont"/>
    <w:link w:val="Header"/>
    <w:uiPriority w:val="99"/>
    <w:qFormat/>
    <w:rsid w:val="00881392"/>
  </w:style>
  <w:style w:type="character" w:customStyle="1" w:styleId="FooterChar">
    <w:name w:val="Footer Char"/>
    <w:basedOn w:val="DefaultParagraphFont"/>
    <w:link w:val="Footer"/>
    <w:uiPriority w:val="99"/>
    <w:qFormat/>
    <w:rsid w:val="00881392"/>
  </w:style>
  <w:style w:type="paragraph" w:styleId="ListParagraph">
    <w:name w:val="List Paragraph"/>
    <w:basedOn w:val="Normal"/>
    <w:qFormat/>
    <w:rsid w:val="008347EB"/>
    <w:pPr>
      <w:ind w:left="720"/>
      <w:contextualSpacing/>
    </w:pPr>
  </w:style>
  <w:style w:type="paragraph" w:customStyle="1" w:styleId="Default">
    <w:name w:val="Default"/>
    <w:rsid w:val="008347EB"/>
    <w:pPr>
      <w:autoSpaceDE w:val="0"/>
      <w:autoSpaceDN w:val="0"/>
      <w:adjustRightInd w:val="0"/>
      <w:spacing w:after="0" w:line="240" w:lineRule="auto"/>
    </w:pPr>
    <w:rPr>
      <w:rFonts w:ascii="Times New Roman" w:hAnsi="Times New Roman" w:cs="Times New Roman"/>
      <w:color w:val="000000"/>
      <w:sz w:val="24"/>
      <w:szCs w:val="24"/>
      <w:lang w:val="en-US" w:eastAsia="en-US"/>
    </w:rPr>
  </w:style>
  <w:style w:type="table" w:styleId="MediumGrid3-Accent1">
    <w:name w:val="Medium Grid 3 Accent 1"/>
    <w:basedOn w:val="TableNormal"/>
    <w:uiPriority w:val="69"/>
    <w:rsid w:val="008538FF"/>
    <w:pPr>
      <w:spacing w:after="0" w:line="240" w:lineRule="auto"/>
    </w:pPr>
    <w:rPr>
      <w:rFonts w:ascii="Calibri" w:eastAsia="Calibri" w:hAnsi="Calibri" w:cs="Times New Roman"/>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paragraph" w:styleId="BodyText2">
    <w:name w:val="Body Text 2"/>
    <w:basedOn w:val="Normal"/>
    <w:link w:val="BodyText2Char"/>
    <w:unhideWhenUsed/>
    <w:rsid w:val="00A72B42"/>
    <w:pPr>
      <w:suppressAutoHyphens/>
      <w:spacing w:after="0" w:line="240" w:lineRule="auto"/>
      <w:jc w:val="both"/>
    </w:pPr>
    <w:rPr>
      <w:rFonts w:ascii="Times New Roman" w:eastAsia="Times New Roman" w:hAnsi="Times New Roman" w:cs="Times New Roman"/>
      <w:spacing w:val="-2"/>
      <w:sz w:val="24"/>
      <w:szCs w:val="24"/>
    </w:rPr>
  </w:style>
  <w:style w:type="character" w:customStyle="1" w:styleId="BodyText2Char">
    <w:name w:val="Body Text 2 Char"/>
    <w:basedOn w:val="DefaultParagraphFont"/>
    <w:link w:val="BodyText2"/>
    <w:rsid w:val="00A72B42"/>
    <w:rPr>
      <w:rFonts w:ascii="Times New Roman" w:eastAsia="Times New Roman" w:hAnsi="Times New Roman" w:cs="Times New Roman"/>
      <w:spacing w:val="-2"/>
      <w:sz w:val="24"/>
      <w:szCs w:val="24"/>
      <w:lang w:val="en-US" w:eastAsia="en-US"/>
    </w:rPr>
  </w:style>
  <w:style w:type="paragraph" w:customStyle="1" w:styleId="Normal1">
    <w:name w:val="Normal1"/>
    <w:rsid w:val="00964887"/>
    <w:pPr>
      <w:widowControl w:val="0"/>
      <w:spacing w:after="0" w:line="240" w:lineRule="auto"/>
    </w:pPr>
    <w:rPr>
      <w:rFonts w:ascii="Times New Roman" w:eastAsia="Times New Roman" w:hAnsi="Times New Roman" w:cs="Times New Roman"/>
      <w:color w:val="000000"/>
      <w:sz w:val="24"/>
    </w:rPr>
  </w:style>
</w:styles>
</file>

<file path=word/webSettings.xml><?xml version="1.0" encoding="utf-8"?>
<w:webSettings xmlns:r="http://schemas.openxmlformats.org/officeDocument/2006/relationships" xmlns:w="http://schemas.openxmlformats.org/wordprocessingml/2006/main">
  <w:divs>
    <w:div w:id="1394617252">
      <w:bodyDiv w:val="1"/>
      <w:marLeft w:val="0"/>
      <w:marRight w:val="0"/>
      <w:marTop w:val="0"/>
      <w:marBottom w:val="0"/>
      <w:divBdr>
        <w:top w:val="none" w:sz="0" w:space="0" w:color="auto"/>
        <w:left w:val="none" w:sz="0" w:space="0" w:color="auto"/>
        <w:bottom w:val="none" w:sz="0" w:space="0" w:color="auto"/>
        <w:right w:val="none" w:sz="0" w:space="0" w:color="auto"/>
      </w:divBdr>
    </w:div>
    <w:div w:id="21114678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5F594D-BF12-4029-9949-78E447385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196</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civil</dc:creator>
  <cp:lastModifiedBy>Sony</cp:lastModifiedBy>
  <cp:revision>69</cp:revision>
  <cp:lastPrinted>2018-04-13T12:56:00Z</cp:lastPrinted>
  <dcterms:created xsi:type="dcterms:W3CDTF">2018-04-13T12:11:00Z</dcterms:created>
  <dcterms:modified xsi:type="dcterms:W3CDTF">2018-05-14T07:56:00Z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1033-10.2.0.6020</vt:lpwstr>
  </property>
</Properties>
</file>